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853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sz w:val="36"/>
          <w:szCs w:val="36"/>
        </w:rPr>
      </w:pPr>
      <w:r>
        <w:rPr>
          <w:rFonts w:hint="default" w:ascii="Times New Roman" w:hAnsi="Times New Roman" w:eastAsia="方正小标宋简体" w:cs="Times New Roman"/>
          <w:b w:val="0"/>
          <w:bCs/>
          <w:sz w:val="44"/>
          <w:szCs w:val="44"/>
        </w:rPr>
        <w:t>农学院植物保护</w:t>
      </w:r>
      <w:r>
        <w:rPr>
          <w:rFonts w:hint="default" w:ascii="Times New Roman" w:hAnsi="Times New Roman" w:eastAsia="方正小标宋简体" w:cs="Times New Roman"/>
          <w:b w:val="0"/>
          <w:bCs/>
          <w:sz w:val="44"/>
          <w:szCs w:val="44"/>
          <w:lang w:val="en-US" w:eastAsia="zh-CN"/>
        </w:rPr>
        <w:t>2026年</w:t>
      </w:r>
      <w:r>
        <w:rPr>
          <w:rFonts w:hint="default" w:ascii="Times New Roman" w:hAnsi="Times New Roman" w:eastAsia="方正小标宋简体" w:cs="Times New Roman"/>
          <w:b w:val="0"/>
          <w:bCs/>
          <w:sz w:val="44"/>
          <w:szCs w:val="44"/>
        </w:rPr>
        <w:t>单列计划复试方案</w:t>
      </w:r>
    </w:p>
    <w:p w14:paraId="028172E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sz w:val="36"/>
          <w:szCs w:val="36"/>
        </w:rPr>
      </w:pPr>
    </w:p>
    <w:p w14:paraId="647114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sz w:val="32"/>
          <w:szCs w:val="32"/>
          <w:lang w:val="en-US" w:eastAsia="zh-CN"/>
        </w:rPr>
      </w:pPr>
      <w:r>
        <w:rPr>
          <w:rFonts w:hint="default" w:ascii="黑体" w:hAnsi="黑体" w:eastAsia="黑体" w:cs="黑体"/>
          <w:b w:val="0"/>
          <w:bCs/>
          <w:sz w:val="32"/>
          <w:szCs w:val="32"/>
          <w:lang w:val="en-US" w:eastAsia="zh-CN"/>
        </w:rPr>
        <w:t>一、复试时间：2026年9月3日上午10:00</w:t>
      </w:r>
    </w:p>
    <w:p w14:paraId="18F599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sz w:val="32"/>
          <w:szCs w:val="32"/>
          <w:lang w:val="en-US" w:eastAsia="zh-CN"/>
        </w:rPr>
      </w:pPr>
      <w:r>
        <w:rPr>
          <w:rFonts w:hint="default" w:ascii="黑体" w:hAnsi="黑体" w:eastAsia="黑体" w:cs="黑体"/>
          <w:b w:val="0"/>
          <w:bCs/>
          <w:sz w:val="32"/>
          <w:szCs w:val="32"/>
          <w:lang w:val="en-US" w:eastAsia="zh-CN"/>
        </w:rPr>
        <w:t>二、地点：贵州大学西校区崇厚楼311</w:t>
      </w:r>
    </w:p>
    <w:p w14:paraId="5F7FC3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三、面试时间及成绩构成</w:t>
      </w:r>
    </w:p>
    <w:p w14:paraId="570118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面试时间：综合能力测试（15分钟），英语口语测试（5分钟）。</w:t>
      </w:r>
    </w:p>
    <w:p w14:paraId="49C1A2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val="0"/>
          <w:sz w:val="32"/>
          <w:szCs w:val="32"/>
        </w:rPr>
      </w:pPr>
      <w:r>
        <w:rPr>
          <w:rFonts w:hint="default" w:ascii="Times New Roman" w:hAnsi="Times New Roman" w:eastAsia="仿宋_GB2312" w:cs="Times New Roman"/>
          <w:b/>
          <w:bCs w:val="0"/>
          <w:kern w:val="2"/>
          <w:sz w:val="32"/>
          <w:szCs w:val="32"/>
          <w:lang w:val="en-US" w:eastAsia="zh-CN" w:bidi="ar-SA"/>
        </w:rPr>
        <w:t>1.</w:t>
      </w:r>
      <w:r>
        <w:rPr>
          <w:rFonts w:hint="default" w:ascii="Times New Roman" w:hAnsi="Times New Roman" w:eastAsia="仿宋_GB2312" w:cs="Times New Roman"/>
          <w:b/>
          <w:bCs w:val="0"/>
          <w:sz w:val="32"/>
          <w:szCs w:val="32"/>
        </w:rPr>
        <w:t>综合能力测试（总分85分）</w:t>
      </w:r>
    </w:p>
    <w:p w14:paraId="07D3E8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采用考生本人与复试小组面对面</w:t>
      </w:r>
      <w:bookmarkStart w:id="0" w:name="_GoBack"/>
      <w:bookmarkEnd w:id="0"/>
      <w:r>
        <w:rPr>
          <w:rFonts w:hint="default" w:ascii="Times New Roman" w:hAnsi="Times New Roman" w:eastAsia="仿宋_GB2312" w:cs="Times New Roman"/>
          <w:b w:val="0"/>
          <w:bCs/>
          <w:sz w:val="32"/>
          <w:szCs w:val="32"/>
        </w:rPr>
        <w:t>方式，每个考生回答复试小组老师所提出的问题之后，由复试小组老师当场打分，工作人员当场收回每个老师的评分，进行现场统计。主要测试考生的专业基础知识、知识面、实际动手能力和创新能力、政治思想道德、心理</w:t>
      </w:r>
      <w:r>
        <w:rPr>
          <w:rFonts w:hint="default" w:ascii="Times New Roman" w:hAnsi="Times New Roman" w:eastAsia="仿宋_GB2312" w:cs="Times New Roman"/>
          <w:b w:val="0"/>
          <w:bCs/>
          <w:sz w:val="32"/>
          <w:szCs w:val="32"/>
          <w:lang w:eastAsia="zh-CN"/>
        </w:rPr>
        <w:t>健康</w:t>
      </w:r>
      <w:r>
        <w:rPr>
          <w:rFonts w:hint="default" w:ascii="Times New Roman" w:hAnsi="Times New Roman" w:eastAsia="仿宋_GB2312" w:cs="Times New Roman"/>
          <w:b w:val="0"/>
          <w:bCs/>
          <w:sz w:val="32"/>
          <w:szCs w:val="32"/>
        </w:rPr>
        <w:t>及身体素质等。</w:t>
      </w:r>
    </w:p>
    <w:p w14:paraId="1DFE981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val="0"/>
          <w:sz w:val="32"/>
          <w:szCs w:val="32"/>
        </w:rPr>
      </w:pPr>
      <w:r>
        <w:rPr>
          <w:rFonts w:hint="default" w:ascii="Times New Roman" w:hAnsi="Times New Roman" w:eastAsia="仿宋_GB2312" w:cs="Times New Roman"/>
          <w:b/>
          <w:bCs w:val="0"/>
          <w:sz w:val="32"/>
          <w:szCs w:val="32"/>
        </w:rPr>
        <w:t>2</w:t>
      </w:r>
      <w:r>
        <w:rPr>
          <w:rFonts w:hint="default" w:ascii="Times New Roman" w:hAnsi="Times New Roman" w:eastAsia="仿宋_GB2312" w:cs="Times New Roman"/>
          <w:b/>
          <w:bCs w:val="0"/>
          <w:sz w:val="32"/>
          <w:szCs w:val="32"/>
          <w:lang w:val="en-US" w:eastAsia="zh-CN"/>
        </w:rPr>
        <w:t>.</w:t>
      </w:r>
      <w:r>
        <w:rPr>
          <w:rFonts w:hint="default" w:ascii="Times New Roman" w:hAnsi="Times New Roman" w:eastAsia="仿宋_GB2312" w:cs="Times New Roman"/>
          <w:b/>
          <w:bCs w:val="0"/>
          <w:sz w:val="32"/>
          <w:szCs w:val="32"/>
        </w:rPr>
        <w:t>英语口语测试内容（总分15分）</w:t>
      </w:r>
    </w:p>
    <w:p w14:paraId="484CE5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面试时考生随机抽取1篇英文短文(共3篇)，朗读该段短文摘要。复试小组成员根据材料、学生解释和该段材料涉及的学科范围内的问题与考生进行英语对话交流。</w:t>
      </w:r>
    </w:p>
    <w:p w14:paraId="52B1E4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评分标准：</w:t>
      </w:r>
    </w:p>
    <w:p w14:paraId="1E75B3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（1）阅读能力，判定依据：对所选英文材料</w:t>
      </w:r>
      <w:r>
        <w:rPr>
          <w:rFonts w:hint="default" w:ascii="Times New Roman" w:hAnsi="Times New Roman" w:eastAsia="仿宋_GB2312" w:cs="Times New Roman"/>
          <w:b w:val="0"/>
          <w:bCs/>
          <w:sz w:val="32"/>
          <w:szCs w:val="32"/>
          <w:lang w:eastAsia="zh-CN"/>
        </w:rPr>
        <w:t>内容</w:t>
      </w:r>
      <w:r>
        <w:rPr>
          <w:rFonts w:hint="default" w:ascii="Times New Roman" w:hAnsi="Times New Roman" w:eastAsia="仿宋_GB2312" w:cs="Times New Roman"/>
          <w:b w:val="0"/>
          <w:bCs/>
          <w:sz w:val="32"/>
          <w:szCs w:val="32"/>
        </w:rPr>
        <w:t>的</w:t>
      </w:r>
      <w:r>
        <w:rPr>
          <w:rFonts w:hint="default" w:ascii="Times New Roman" w:hAnsi="Times New Roman" w:eastAsia="仿宋_GB2312" w:cs="Times New Roman"/>
          <w:b w:val="0"/>
          <w:bCs/>
          <w:sz w:val="32"/>
          <w:szCs w:val="32"/>
          <w:lang w:eastAsia="zh-CN"/>
        </w:rPr>
        <w:t>精确</w:t>
      </w:r>
      <w:r>
        <w:rPr>
          <w:rFonts w:hint="default" w:ascii="Times New Roman" w:hAnsi="Times New Roman" w:eastAsia="仿宋_GB2312" w:cs="Times New Roman"/>
          <w:b w:val="0"/>
          <w:bCs/>
          <w:sz w:val="32"/>
          <w:szCs w:val="32"/>
        </w:rPr>
        <w:t>把握程度；</w:t>
      </w:r>
    </w:p>
    <w:p w14:paraId="5EAB6B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（2）听力，判定依据：对复试小组提出的问题是否能够听懂，及交流的流畅度；</w:t>
      </w:r>
    </w:p>
    <w:p w14:paraId="5DC625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 xml:space="preserve">（3）口语，判定依据：朗读的准确度；用英语表达自己思想回答问题的准确度及交流的流畅度。  </w:t>
      </w:r>
    </w:p>
    <w:p w14:paraId="59F7EC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kern w:val="2"/>
          <w:sz w:val="32"/>
          <w:szCs w:val="32"/>
          <w:lang w:val="en-US" w:eastAsia="zh-CN" w:bidi="ar-SA"/>
        </w:rPr>
      </w:pPr>
      <w:r>
        <w:rPr>
          <w:rFonts w:hint="default" w:ascii="黑体" w:hAnsi="黑体" w:eastAsia="黑体" w:cs="黑体"/>
          <w:b w:val="0"/>
          <w:bCs/>
          <w:kern w:val="2"/>
          <w:sz w:val="32"/>
          <w:szCs w:val="32"/>
          <w:lang w:val="en-US" w:eastAsia="zh-CN" w:bidi="ar-SA"/>
        </w:rPr>
        <w:t>四、录取条件</w:t>
      </w:r>
    </w:p>
    <w:p w14:paraId="1C6DF8AC">
      <w:pPr>
        <w:keepNext w:val="0"/>
        <w:keepLines w:val="0"/>
        <w:pageBreakBefore w:val="0"/>
        <w:widowControl w:val="0"/>
        <w:kinsoku/>
        <w:wordWrap/>
        <w:overflowPunct/>
        <w:topLinePunct w:val="0"/>
        <w:autoSpaceDE/>
        <w:autoSpaceDN/>
        <w:bidi w:val="0"/>
        <w:adjustRightInd/>
        <w:snapToGrid/>
        <w:spacing w:line="560" w:lineRule="exact"/>
        <w:ind w:firstLine="555"/>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推荐资格评定成绩组成：加权平均成绩*50%+面试成绩*50%</w:t>
      </w:r>
    </w:p>
    <w:p w14:paraId="01E881FA">
      <w:pPr>
        <w:keepNext w:val="0"/>
        <w:keepLines w:val="0"/>
        <w:pageBreakBefore w:val="0"/>
        <w:widowControl w:val="0"/>
        <w:kinsoku/>
        <w:wordWrap/>
        <w:overflowPunct/>
        <w:topLinePunct w:val="0"/>
        <w:autoSpaceDE/>
        <w:autoSpaceDN/>
        <w:bidi w:val="0"/>
        <w:adjustRightInd/>
        <w:snapToGrid/>
        <w:spacing w:line="560" w:lineRule="exact"/>
        <w:ind w:firstLine="555"/>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以总成绩排名后，</w:t>
      </w:r>
      <w:r>
        <w:rPr>
          <w:rFonts w:hint="default" w:ascii="Times New Roman" w:hAnsi="Times New Roman" w:eastAsia="仿宋_GB2312" w:cs="Times New Roman"/>
          <w:b w:val="0"/>
          <w:bCs/>
          <w:sz w:val="32"/>
          <w:szCs w:val="32"/>
          <w:lang w:eastAsia="zh-CN"/>
        </w:rPr>
        <w:t>根据校拨单列计划名额确定录取名单</w:t>
      </w:r>
      <w:r>
        <w:rPr>
          <w:rFonts w:hint="default" w:ascii="Times New Roman" w:hAnsi="Times New Roman" w:eastAsia="仿宋_GB2312" w:cs="Times New Roman"/>
          <w:b w:val="0"/>
          <w:bCs/>
          <w:sz w:val="32"/>
          <w:szCs w:val="32"/>
        </w:rPr>
        <w:t>。</w:t>
      </w:r>
    </w:p>
    <w:p w14:paraId="50959B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kern w:val="2"/>
          <w:sz w:val="32"/>
          <w:szCs w:val="32"/>
          <w:lang w:val="en-US" w:eastAsia="zh-CN" w:bidi="ar-SA"/>
        </w:rPr>
        <w:t>五、</w:t>
      </w:r>
      <w:r>
        <w:rPr>
          <w:rFonts w:hint="eastAsia" w:ascii="黑体" w:hAnsi="黑体" w:eastAsia="黑体" w:cs="黑体"/>
          <w:b w:val="0"/>
          <w:bCs/>
          <w:sz w:val="32"/>
          <w:szCs w:val="32"/>
          <w:lang w:val="en-US" w:eastAsia="zh-CN"/>
        </w:rPr>
        <w:t>资格审核要求及安排</w:t>
      </w:r>
    </w:p>
    <w:p w14:paraId="0ABDBD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000000"/>
          <w:sz w:val="32"/>
          <w:szCs w:val="32"/>
          <w:lang w:val="en-US" w:eastAsia="zh-CN"/>
        </w:rPr>
      </w:pPr>
      <w:r>
        <w:rPr>
          <w:rFonts w:hint="default" w:ascii="Times New Roman" w:hAnsi="Times New Roman" w:eastAsia="仿宋_GB2312" w:cs="Times New Roman"/>
          <w:b w:val="0"/>
          <w:bCs/>
          <w:color w:val="000000"/>
          <w:kern w:val="2"/>
          <w:sz w:val="32"/>
          <w:szCs w:val="32"/>
          <w:lang w:val="en-US" w:eastAsia="zh-CN" w:bidi="ar-SA"/>
        </w:rPr>
        <w:t>1.</w:t>
      </w:r>
      <w:r>
        <w:rPr>
          <w:rFonts w:hint="default" w:ascii="Times New Roman" w:hAnsi="Times New Roman" w:eastAsia="仿宋_GB2312" w:cs="Times New Roman"/>
          <w:b w:val="0"/>
          <w:bCs/>
          <w:color w:val="000000"/>
          <w:sz w:val="32"/>
          <w:szCs w:val="32"/>
        </w:rPr>
        <w:t>资格审核时间：202</w:t>
      </w:r>
      <w:r>
        <w:rPr>
          <w:rFonts w:hint="default" w:ascii="Times New Roman" w:hAnsi="Times New Roman" w:eastAsia="仿宋_GB2312" w:cs="Times New Roman"/>
          <w:b w:val="0"/>
          <w:bCs/>
          <w:color w:val="000000"/>
          <w:sz w:val="32"/>
          <w:szCs w:val="32"/>
          <w:lang w:val="en-US" w:eastAsia="zh-CN"/>
        </w:rPr>
        <w:t>6</w:t>
      </w:r>
      <w:r>
        <w:rPr>
          <w:rFonts w:hint="default" w:ascii="Times New Roman" w:hAnsi="Times New Roman" w:eastAsia="仿宋_GB2312" w:cs="Times New Roman"/>
          <w:b w:val="0"/>
          <w:bCs/>
          <w:color w:val="000000"/>
          <w:sz w:val="32"/>
          <w:szCs w:val="32"/>
        </w:rPr>
        <w:t>年</w:t>
      </w:r>
      <w:r>
        <w:rPr>
          <w:rFonts w:hint="default" w:ascii="Times New Roman" w:hAnsi="Times New Roman" w:eastAsia="仿宋_GB2312" w:cs="Times New Roman"/>
          <w:b w:val="0"/>
          <w:bCs/>
          <w:color w:val="000000"/>
          <w:sz w:val="32"/>
          <w:szCs w:val="32"/>
          <w:lang w:val="en-US" w:eastAsia="zh-CN"/>
        </w:rPr>
        <w:t>9</w:t>
      </w:r>
      <w:r>
        <w:rPr>
          <w:rFonts w:hint="default" w:ascii="Times New Roman" w:hAnsi="Times New Roman" w:eastAsia="仿宋_GB2312" w:cs="Times New Roman"/>
          <w:b w:val="0"/>
          <w:bCs/>
          <w:color w:val="000000"/>
          <w:sz w:val="32"/>
          <w:szCs w:val="32"/>
        </w:rPr>
        <w:t>月</w:t>
      </w:r>
      <w:r>
        <w:rPr>
          <w:rFonts w:hint="default" w:ascii="Times New Roman" w:hAnsi="Times New Roman" w:eastAsia="仿宋_GB2312" w:cs="Times New Roman"/>
          <w:b w:val="0"/>
          <w:bCs/>
          <w:color w:val="000000"/>
          <w:sz w:val="32"/>
          <w:szCs w:val="32"/>
          <w:lang w:val="en-US" w:eastAsia="zh-CN"/>
        </w:rPr>
        <w:t>2</w:t>
      </w:r>
      <w:r>
        <w:rPr>
          <w:rFonts w:hint="default" w:ascii="Times New Roman" w:hAnsi="Times New Roman" w:eastAsia="仿宋_GB2312" w:cs="Times New Roman"/>
          <w:b w:val="0"/>
          <w:bCs/>
          <w:color w:val="000000"/>
          <w:sz w:val="32"/>
          <w:szCs w:val="32"/>
        </w:rPr>
        <w:t>日</w:t>
      </w:r>
      <w:r>
        <w:rPr>
          <w:rFonts w:hint="default" w:ascii="Times New Roman" w:hAnsi="Times New Roman" w:eastAsia="仿宋_GB2312" w:cs="Times New Roman"/>
          <w:b w:val="0"/>
          <w:bCs/>
          <w:color w:val="000000"/>
          <w:sz w:val="32"/>
          <w:szCs w:val="32"/>
          <w:lang w:val="en-US" w:eastAsia="zh-CN"/>
        </w:rPr>
        <w:t>14:30-17:00</w:t>
      </w:r>
    </w:p>
    <w:p w14:paraId="7418F0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rPr>
        <w:t>2</w:t>
      </w:r>
      <w:r>
        <w:rPr>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b w:val="0"/>
          <w:bCs/>
          <w:color w:val="000000"/>
          <w:sz w:val="32"/>
          <w:szCs w:val="32"/>
        </w:rPr>
        <w:t>资格审核地点：崇学楼344</w:t>
      </w:r>
    </w:p>
    <w:p w14:paraId="20F4B2D1">
      <w:pPr>
        <w:keepNext w:val="0"/>
        <w:keepLines w:val="0"/>
        <w:pageBreakBefore w:val="0"/>
        <w:widowControl w:val="0"/>
        <w:tabs>
          <w:tab w:val="left" w:pos="720"/>
          <w:tab w:val="left" w:pos="90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rPr>
        <w:t>学生</w:t>
      </w:r>
      <w:r>
        <w:rPr>
          <w:rFonts w:hint="eastAsia" w:eastAsia="仿宋_GB2312" w:cs="Times New Roman"/>
          <w:b w:val="0"/>
          <w:bCs/>
          <w:color w:val="000000"/>
          <w:sz w:val="32"/>
          <w:szCs w:val="32"/>
          <w:lang w:eastAsia="zh-CN"/>
        </w:rPr>
        <w:t>提交</w:t>
      </w:r>
      <w:r>
        <w:rPr>
          <w:rFonts w:hint="default" w:ascii="Times New Roman" w:hAnsi="Times New Roman" w:eastAsia="仿宋_GB2312" w:cs="Times New Roman"/>
          <w:b w:val="0"/>
          <w:bCs/>
          <w:color w:val="000000"/>
          <w:sz w:val="32"/>
          <w:szCs w:val="32"/>
        </w:rPr>
        <w:t>材料：</w:t>
      </w:r>
    </w:p>
    <w:p w14:paraId="178C2F84">
      <w:pPr>
        <w:keepNext w:val="0"/>
        <w:keepLines w:val="0"/>
        <w:pageBreakBefore w:val="0"/>
        <w:widowControl w:val="0"/>
        <w:numPr>
          <w:ilvl w:val="0"/>
          <w:numId w:val="0"/>
        </w:numPr>
        <w:tabs>
          <w:tab w:val="left" w:pos="720"/>
          <w:tab w:val="left" w:pos="90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kern w:val="2"/>
          <w:sz w:val="32"/>
          <w:szCs w:val="32"/>
          <w:lang w:val="en-US" w:eastAsia="zh-CN" w:bidi="ar-SA"/>
        </w:rPr>
        <w:t>（1）</w:t>
      </w:r>
      <w:r>
        <w:rPr>
          <w:rFonts w:hint="default" w:ascii="Times New Roman" w:hAnsi="Times New Roman" w:eastAsia="仿宋_GB2312" w:cs="Times New Roman"/>
          <w:b w:val="0"/>
          <w:bCs/>
          <w:color w:val="000000"/>
          <w:sz w:val="32"/>
          <w:szCs w:val="32"/>
        </w:rPr>
        <w:t>本人学生证、身份证原件及复印件。</w:t>
      </w:r>
    </w:p>
    <w:p w14:paraId="28EB899D">
      <w:pPr>
        <w:keepNext w:val="0"/>
        <w:keepLines w:val="0"/>
        <w:pageBreakBefore w:val="0"/>
        <w:widowControl w:val="0"/>
        <w:numPr>
          <w:ilvl w:val="0"/>
          <w:numId w:val="0"/>
        </w:numPr>
        <w:tabs>
          <w:tab w:val="left" w:pos="720"/>
          <w:tab w:val="left" w:pos="90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kern w:val="2"/>
          <w:sz w:val="32"/>
          <w:szCs w:val="32"/>
          <w:lang w:val="en-US" w:eastAsia="zh-CN" w:bidi="ar-SA"/>
        </w:rPr>
        <w:t>（2）</w:t>
      </w:r>
      <w:r>
        <w:rPr>
          <w:rFonts w:hint="default" w:ascii="Times New Roman" w:hAnsi="Times New Roman" w:eastAsia="仿宋_GB2312" w:cs="Times New Roman"/>
          <w:b w:val="0"/>
          <w:bCs/>
          <w:color w:val="000000"/>
          <w:sz w:val="32"/>
          <w:szCs w:val="32"/>
        </w:rPr>
        <w:t>在校期间学业成绩证明原件（加盖学校教务部门公章）及复印件。</w:t>
      </w:r>
    </w:p>
    <w:p w14:paraId="5629CBF3">
      <w:pPr>
        <w:keepNext w:val="0"/>
        <w:keepLines w:val="0"/>
        <w:pageBreakBefore w:val="0"/>
        <w:widowControl w:val="0"/>
        <w:numPr>
          <w:ilvl w:val="0"/>
          <w:numId w:val="0"/>
        </w:numPr>
        <w:tabs>
          <w:tab w:val="left" w:pos="720"/>
          <w:tab w:val="left" w:pos="90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kern w:val="2"/>
          <w:sz w:val="32"/>
          <w:szCs w:val="32"/>
          <w:lang w:val="en-US" w:eastAsia="zh-CN" w:bidi="ar-SA"/>
        </w:rPr>
        <w:t>（3）</w:t>
      </w:r>
      <w:r>
        <w:rPr>
          <w:rFonts w:hint="default" w:ascii="Times New Roman" w:hAnsi="Times New Roman" w:eastAsia="仿宋_GB2312" w:cs="Times New Roman"/>
          <w:b w:val="0"/>
          <w:bCs/>
          <w:color w:val="000000"/>
          <w:sz w:val="32"/>
          <w:szCs w:val="32"/>
        </w:rPr>
        <w:t>符合规定的国家级外语考试成绩或合格证书原件及复印件。</w:t>
      </w:r>
    </w:p>
    <w:p w14:paraId="4BEFF421">
      <w:pPr>
        <w:keepNext w:val="0"/>
        <w:keepLines w:val="0"/>
        <w:pageBreakBefore w:val="0"/>
        <w:widowControl w:val="0"/>
        <w:numPr>
          <w:ilvl w:val="0"/>
          <w:numId w:val="0"/>
        </w:numPr>
        <w:tabs>
          <w:tab w:val="left" w:pos="720"/>
          <w:tab w:val="left" w:pos="90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kern w:val="2"/>
          <w:sz w:val="32"/>
          <w:szCs w:val="32"/>
          <w:lang w:val="en-US" w:eastAsia="zh-CN" w:bidi="ar-SA"/>
        </w:rPr>
        <w:t>（4）</w:t>
      </w:r>
      <w:r>
        <w:rPr>
          <w:rFonts w:hint="default" w:ascii="Times New Roman" w:hAnsi="Times New Roman" w:eastAsia="仿宋_GB2312" w:cs="Times New Roman"/>
          <w:b w:val="0"/>
          <w:bCs/>
          <w:color w:val="000000"/>
          <w:sz w:val="32"/>
          <w:szCs w:val="32"/>
        </w:rPr>
        <w:t>有公开发表的学术论文、科研成果或获奖证书证明材料等原件及复印件。（以上材料审原件，收复印件）</w:t>
      </w:r>
    </w:p>
    <w:p w14:paraId="715F7F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000000"/>
          <w:kern w:val="0"/>
          <w:sz w:val="32"/>
          <w:szCs w:val="32"/>
          <w:lang w:bidi="ar"/>
        </w:rPr>
      </w:pPr>
      <w:r>
        <w:rPr>
          <w:rFonts w:hint="default" w:ascii="Times New Roman" w:hAnsi="Times New Roman" w:eastAsia="仿宋_GB2312" w:cs="Times New Roman"/>
          <w:b w:val="0"/>
          <w:bCs/>
          <w:color w:val="000000"/>
          <w:kern w:val="0"/>
          <w:sz w:val="32"/>
          <w:szCs w:val="32"/>
          <w:lang w:val="en-US" w:eastAsia="zh-CN" w:bidi="ar"/>
        </w:rPr>
        <w:t>（5）</w:t>
      </w:r>
      <w:r>
        <w:rPr>
          <w:rFonts w:hint="default" w:ascii="Times New Roman" w:hAnsi="Times New Roman" w:eastAsia="仿宋_GB2312" w:cs="Times New Roman"/>
          <w:b w:val="0"/>
          <w:bCs/>
          <w:color w:val="000000"/>
          <w:kern w:val="0"/>
          <w:sz w:val="32"/>
          <w:szCs w:val="32"/>
          <w:lang w:eastAsia="zh-CN" w:bidi="ar"/>
        </w:rPr>
        <w:t>《</w:t>
      </w:r>
      <w:r>
        <w:rPr>
          <w:rFonts w:hint="default" w:ascii="Times New Roman" w:hAnsi="Times New Roman" w:eastAsia="仿宋_GB2312" w:cs="Times New Roman"/>
          <w:b w:val="0"/>
          <w:bCs/>
          <w:color w:val="000000"/>
          <w:kern w:val="0"/>
          <w:sz w:val="32"/>
          <w:szCs w:val="32"/>
          <w:lang w:bidi="ar"/>
        </w:rPr>
        <w:t>贵州大学推荐优秀应届本科毕业生免试攻读硕士学位研究生申请表</w:t>
      </w:r>
      <w:r>
        <w:rPr>
          <w:rFonts w:hint="default" w:ascii="Times New Roman" w:hAnsi="Times New Roman" w:eastAsia="仿宋_GB2312" w:cs="Times New Roman"/>
          <w:b w:val="0"/>
          <w:bCs/>
          <w:color w:val="000000"/>
          <w:kern w:val="0"/>
          <w:sz w:val="32"/>
          <w:szCs w:val="32"/>
          <w:lang w:eastAsia="zh-CN" w:bidi="ar"/>
        </w:rPr>
        <w:t>》</w:t>
      </w:r>
    </w:p>
    <w:p w14:paraId="46468D2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677E3F8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sectPr>
      <w:pgSz w:w="11906" w:h="16838"/>
      <w:pgMar w:top="1418" w:right="1418" w:bottom="1418" w:left="1418" w:header="851" w:footer="992" w:gutter="0"/>
      <w:cols w:space="720" w:num="1"/>
      <w:docGrid w:type="lines" w:linePitch="58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xYTNhODBjNTA1ZDFjY2Q5NzgyYzNlMWI5M2M3OGIifQ=="/>
  </w:docVars>
  <w:rsids>
    <w:rsidRoot w:val="63D41661"/>
    <w:rsid w:val="15F24D10"/>
    <w:rsid w:val="16F17F07"/>
    <w:rsid w:val="18A11635"/>
    <w:rsid w:val="198678C2"/>
    <w:rsid w:val="3A1977BD"/>
    <w:rsid w:val="3A4E58A1"/>
    <w:rsid w:val="41574D35"/>
    <w:rsid w:val="48194880"/>
    <w:rsid w:val="5EEE216B"/>
    <w:rsid w:val="63D41661"/>
    <w:rsid w:val="75135BF2"/>
    <w:rsid w:val="769B6AFC"/>
    <w:rsid w:val="79F7584E"/>
    <w:rsid w:val="7AB30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黑体" w:cs="Times New Roman"/>
      <w:b/>
      <w:kern w:val="2"/>
      <w:sz w:val="4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671</Words>
  <Characters>708</Characters>
  <Lines>0</Lines>
  <Paragraphs>0</Paragraphs>
  <TotalTime>155</TotalTime>
  <ScaleCrop>false</ScaleCrop>
  <LinksUpToDate>false</LinksUpToDate>
  <CharactersWithSpaces>720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2024-09-07T01:52:00Z</dcterms:created>
  <dc:creator>叶馨</dc:creator>
  <cp:lastModifiedBy>路~~</cp:lastModifiedBy>
  <cp:lastPrinted>2025-09-03T03:05:00Z</cp:lastPrinted>
  <dcterms:modified xsi:type="dcterms:W3CDTF">2026-09-01T10:08:06Z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6D1353218B6546FDBB7201DF16338AB2_13</vt:lpwstr>
  </property>
  <property fmtid="{D5CDD505-2E9C-101B-9397-08002B2CF9AE}" pid="4" name="KSOTemplateDocerSaveRecord">
    <vt:lpwstr>eyJoZGlkIjoiMTQ4MzUxZWQ2ZWNmOTM0ZjQ4YmQ1MGI4Y2E4YmZhY2MiLCJ1c2VySWQiOiIyNDA3MzM3MjEifQ==</vt:lpwstr>
  </property>
</Properties>
</file>